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6DBA" w14:textId="135FCC44" w:rsidR="00062C7F" w:rsidRDefault="00062C7F" w:rsidP="00062C7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Répcelak Város Önkormányzata Képviselő-testületének </w:t>
      </w:r>
      <w:r>
        <w:rPr>
          <w:b/>
          <w:bCs/>
        </w:rPr>
        <w:t>17</w:t>
      </w:r>
      <w:r>
        <w:rPr>
          <w:b/>
          <w:bCs/>
        </w:rPr>
        <w:t>/</w:t>
      </w:r>
      <w:r>
        <w:rPr>
          <w:b/>
          <w:bCs/>
        </w:rPr>
        <w:t xml:space="preserve">2023.(VI.30.) </w:t>
      </w:r>
      <w:r>
        <w:rPr>
          <w:b/>
          <w:bCs/>
        </w:rPr>
        <w:t>önkormányzati rendelet</w:t>
      </w:r>
      <w:r>
        <w:rPr>
          <w:b/>
          <w:bCs/>
        </w:rPr>
        <w:t xml:space="preserve">e </w:t>
      </w:r>
      <w:r>
        <w:rPr>
          <w:b/>
          <w:bCs/>
        </w:rPr>
        <w:t>az Önkormányzat saját halottjává nyilvánítás szabályozásáról és a kegyeleti eljárásról</w:t>
      </w:r>
    </w:p>
    <w:p w14:paraId="604964B1" w14:textId="77777777" w:rsidR="00062C7F" w:rsidRDefault="00062C7F" w:rsidP="00062C7F">
      <w:pPr>
        <w:pStyle w:val="Szvegtrzs"/>
        <w:spacing w:before="220" w:after="0" w:line="240" w:lineRule="auto"/>
        <w:jc w:val="both"/>
      </w:pPr>
      <w:r>
        <w:t>Répcelak város Önkormányzatának Képviselő-testülete az Alaptörvény 32. cikk (2) bekezdésében meghatározott eredeti jogalkotói hatáskörében, az Alaptörvény 32. cikk (1) bekezdés a) pontjában meghatározott feladatkörében eljárva a következőket rendeli el:</w:t>
      </w:r>
    </w:p>
    <w:p w14:paraId="7AA8B842" w14:textId="77777777" w:rsidR="00062C7F" w:rsidRDefault="00062C7F" w:rsidP="00062C7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Saját halottá nyilvánítás</w:t>
      </w:r>
    </w:p>
    <w:p w14:paraId="35B1B3A3" w14:textId="77777777" w:rsidR="00062C7F" w:rsidRDefault="00062C7F" w:rsidP="00062C7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7D455133" w14:textId="77777777" w:rsidR="00062C7F" w:rsidRDefault="00062C7F" w:rsidP="00062C7F">
      <w:pPr>
        <w:pStyle w:val="Szvegtrzs"/>
        <w:spacing w:after="0" w:line="240" w:lineRule="auto"/>
        <w:jc w:val="both"/>
      </w:pPr>
      <w:r>
        <w:t>(1) Répcelak város Önkormányzata (a továbbiakban: Önkormányzat) – ha az nem ellentétes a Polgári Törvénykönyvről szóló 2013. évi V. törvény 8:1. § (1) bekezdés 1. pontjában meghatározott sorrend szerinti közeli hozzátartozók szándékával vagy az elhunyt végakaratával – saját halottjává nyilváníthatja azt a személyt, aki kimagasló szakmai, emberi, hivatásbeli vagy közéleti érdemeire, teljesítményére tekintettel arra méltó.</w:t>
      </w:r>
    </w:p>
    <w:p w14:paraId="6748FB53" w14:textId="77777777" w:rsidR="00062C7F" w:rsidRDefault="00062C7F" w:rsidP="00062C7F">
      <w:pPr>
        <w:pStyle w:val="Szvegtrzs"/>
        <w:spacing w:before="240" w:after="0" w:line="240" w:lineRule="auto"/>
        <w:jc w:val="both"/>
      </w:pPr>
      <w:r>
        <w:t>(2) Répcelak város saját halottjának nyilvánításáról a Képviselő-testület dönt.</w:t>
      </w:r>
    </w:p>
    <w:p w14:paraId="75DE8B45" w14:textId="77777777" w:rsidR="00062C7F" w:rsidRDefault="00062C7F" w:rsidP="00062C7F">
      <w:pPr>
        <w:pStyle w:val="Szvegtrzs"/>
        <w:spacing w:before="240" w:after="0" w:line="240" w:lineRule="auto"/>
        <w:jc w:val="both"/>
      </w:pPr>
      <w:r>
        <w:t>(3) A „Répcelak város Díszpolgára” kitüntetésben részesült személyeket elhalálozásukkor az Önkormányzat saját halottjának tekinti.</w:t>
      </w:r>
    </w:p>
    <w:p w14:paraId="7591DA63" w14:textId="77777777" w:rsidR="00062C7F" w:rsidRDefault="00062C7F" w:rsidP="00062C7F">
      <w:pPr>
        <w:pStyle w:val="Szvegtrzs"/>
        <w:spacing w:before="240" w:after="0" w:line="240" w:lineRule="auto"/>
        <w:jc w:val="both"/>
      </w:pPr>
      <w:r>
        <w:t>(4) Az Önkormányzat saját halottjairól nyilvántartást vezet.</w:t>
      </w:r>
    </w:p>
    <w:p w14:paraId="7773FFC6" w14:textId="77777777" w:rsidR="00062C7F" w:rsidRDefault="00062C7F" w:rsidP="00062C7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82839DA" w14:textId="77777777" w:rsidR="00062C7F" w:rsidRDefault="00062C7F" w:rsidP="00062C7F">
      <w:pPr>
        <w:pStyle w:val="Szvegtrzs"/>
        <w:spacing w:after="0" w:line="240" w:lineRule="auto"/>
        <w:jc w:val="both"/>
      </w:pPr>
      <w:r>
        <w:t>Az Önkormányzat saját halottjává nyilvánítását kezdeményezhetik a Képviselő-testület tagjai, a jegyző, valamint a répcelaki székhelyű társadalmi szervezetek.</w:t>
      </w:r>
    </w:p>
    <w:p w14:paraId="7A4041D3" w14:textId="77777777" w:rsidR="00062C7F" w:rsidRDefault="00062C7F" w:rsidP="00062C7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0E2A2F7F" w14:textId="77777777" w:rsidR="00062C7F" w:rsidRDefault="00062C7F" w:rsidP="00062C7F">
      <w:pPr>
        <w:pStyle w:val="Szvegtrzs"/>
        <w:spacing w:after="0" w:line="240" w:lineRule="auto"/>
        <w:jc w:val="both"/>
      </w:pPr>
      <w:r>
        <w:t>(1) Az Önkormányzat saját halottjának temetésével és egyes kegyeleti feladatokkal kapcsolatos tevékenység ellátásáról - a közeli hozzátartozók erre vonatkozó igénye és a velük történő előzetes egyeztetés esetén - a polgármester gondoskodik.</w:t>
      </w:r>
    </w:p>
    <w:p w14:paraId="036CC7B9" w14:textId="77777777" w:rsidR="00062C7F" w:rsidRDefault="00062C7F" w:rsidP="00062C7F">
      <w:pPr>
        <w:pStyle w:val="Szvegtrzs"/>
        <w:spacing w:before="240" w:after="0" w:line="240" w:lineRule="auto"/>
        <w:jc w:val="both"/>
      </w:pPr>
      <w:r>
        <w:t>(2) A polgármester az (1) bekezdésben foglalt feladatkörében:</w:t>
      </w:r>
    </w:p>
    <w:p w14:paraId="7F36BA9A" w14:textId="77777777" w:rsidR="00062C7F" w:rsidRDefault="00062C7F" w:rsidP="00062C7F">
      <w:pPr>
        <w:pStyle w:val="Szvegtrzs"/>
        <w:spacing w:after="0" w:line="240" w:lineRule="auto"/>
        <w:ind w:left="580" w:hanging="560"/>
        <w:jc w:val="both"/>
      </w:pPr>
      <w:r>
        <w:t>a)</w:t>
      </w:r>
      <w:r>
        <w:tab/>
        <w:t>a hozzátartozók igénye szerint – velük egyetértésben – megteszi a temetéssel kapcsolatos intézkedéseket;</w:t>
      </w:r>
    </w:p>
    <w:p w14:paraId="71A1A133" w14:textId="77777777" w:rsidR="00062C7F" w:rsidRDefault="00062C7F" w:rsidP="00062C7F">
      <w:pPr>
        <w:pStyle w:val="Szvegtrzs"/>
        <w:spacing w:after="0" w:line="240" w:lineRule="auto"/>
        <w:ind w:left="580" w:hanging="560"/>
        <w:jc w:val="both"/>
      </w:pPr>
      <w:r>
        <w:t>b)</w:t>
      </w:r>
      <w:r>
        <w:tab/>
        <w:t>gondoskodik a temetési beszéd elkészítéséről, a Városháza épülete elé a temetést megelőző legalább három nappal gyászlobogó felhúzásáról;</w:t>
      </w:r>
    </w:p>
    <w:p w14:paraId="60B21A16" w14:textId="77777777" w:rsidR="00062C7F" w:rsidRDefault="00062C7F" w:rsidP="00062C7F">
      <w:pPr>
        <w:pStyle w:val="Szvegtrzs"/>
        <w:spacing w:after="0" w:line="240" w:lineRule="auto"/>
        <w:ind w:left="580" w:hanging="560"/>
        <w:jc w:val="both"/>
      </w:pPr>
      <w:r>
        <w:t>c)</w:t>
      </w:r>
      <w:r>
        <w:tab/>
        <w:t>ha az elhunytat több szerv vagy szervezet tekinti saját halottjának, felveszi azokkal a kapcsolatot.</w:t>
      </w:r>
    </w:p>
    <w:p w14:paraId="2B9FA1E0" w14:textId="77777777" w:rsidR="00062C7F" w:rsidRDefault="00062C7F" w:rsidP="00062C7F">
      <w:pPr>
        <w:pStyle w:val="Szvegtrzs"/>
        <w:spacing w:before="240" w:after="0" w:line="240" w:lineRule="auto"/>
        <w:jc w:val="both"/>
      </w:pPr>
      <w:r>
        <w:t>(3) Az elhunyt díszpolgárok sírjainak és azok környezetének rendbetételéről – a közeli hozzátartozó kérésére - az Önkormányzat évi egy alkalommal gondoskodik.</w:t>
      </w:r>
    </w:p>
    <w:p w14:paraId="2611C6B9" w14:textId="77777777" w:rsidR="00062C7F" w:rsidRDefault="00062C7F" w:rsidP="00062C7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Temetés költségeihez történő hozzájárulás</w:t>
      </w:r>
    </w:p>
    <w:p w14:paraId="13017177" w14:textId="77777777" w:rsidR="00062C7F" w:rsidRDefault="00062C7F" w:rsidP="00062C7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396A95EF" w14:textId="77777777" w:rsidR="00062C7F" w:rsidRDefault="00062C7F" w:rsidP="00062C7F">
      <w:pPr>
        <w:pStyle w:val="Szvegtrzs"/>
        <w:spacing w:after="0" w:line="240" w:lineRule="auto"/>
        <w:jc w:val="both"/>
      </w:pPr>
      <w:r>
        <w:lastRenderedPageBreak/>
        <w:t>(1) Az Önkormányzat a saját halottjai számlával igazolt temetési költségeit – a közeli hozzátartozó egyetértésével - bruttó háromszázezer forint összegben támogatja.</w:t>
      </w:r>
    </w:p>
    <w:p w14:paraId="4906B20A" w14:textId="77777777" w:rsidR="00062C7F" w:rsidRDefault="00062C7F" w:rsidP="00062C7F">
      <w:pPr>
        <w:pStyle w:val="Szvegtrzs"/>
        <w:spacing w:before="240" w:after="0" w:line="240" w:lineRule="auto"/>
        <w:jc w:val="both"/>
      </w:pPr>
      <w:r>
        <w:t>(2) E rendelet alkalmazásában temetési költség:</w:t>
      </w:r>
    </w:p>
    <w:p w14:paraId="20E8F6A9" w14:textId="77777777" w:rsidR="00062C7F" w:rsidRDefault="00062C7F" w:rsidP="00062C7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halott-szállítás költségei,</w:t>
      </w:r>
    </w:p>
    <w:p w14:paraId="244B80BF" w14:textId="77777777" w:rsidR="00062C7F" w:rsidRDefault="00062C7F" w:rsidP="00062C7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hamvasztási költségek,</w:t>
      </w:r>
    </w:p>
    <w:p w14:paraId="7F96E092" w14:textId="77777777" w:rsidR="00062C7F" w:rsidRDefault="00062C7F" w:rsidP="00062C7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sírhely vagy urnahely váltás, sírásás költségei,</w:t>
      </w:r>
    </w:p>
    <w:p w14:paraId="5A32424A" w14:textId="77777777" w:rsidR="00062C7F" w:rsidRDefault="00062C7F" w:rsidP="00062C7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ravatalozás költségei,</w:t>
      </w:r>
    </w:p>
    <w:p w14:paraId="5525F775" w14:textId="77777777" w:rsidR="00062C7F" w:rsidRDefault="00062C7F" w:rsidP="00062C7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kegyeleti és vallási szertartás költségei,</w:t>
      </w:r>
    </w:p>
    <w:p w14:paraId="2C9336E5" w14:textId="77777777" w:rsidR="00062C7F" w:rsidRDefault="00062C7F" w:rsidP="00062C7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kegyeleti kellékek költségei.</w:t>
      </w:r>
    </w:p>
    <w:p w14:paraId="26ADBE8B" w14:textId="77777777" w:rsidR="00062C7F" w:rsidRDefault="00062C7F" w:rsidP="00062C7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72739BAE" w14:textId="77777777" w:rsidR="00062C7F" w:rsidRDefault="00062C7F" w:rsidP="00062C7F">
      <w:pPr>
        <w:pStyle w:val="Szvegtrzs"/>
        <w:spacing w:after="0" w:line="240" w:lineRule="auto"/>
        <w:jc w:val="both"/>
      </w:pPr>
      <w:r>
        <w:t>Amennyiben az elhunytat más szerv is saját halottjának nyilvánítja, az Önkormányzat a költségeknek ezen szervvel történő megegyezés szerinti részét viseli.</w:t>
      </w:r>
    </w:p>
    <w:p w14:paraId="58286376" w14:textId="77777777" w:rsidR="00062C7F" w:rsidRDefault="00062C7F" w:rsidP="00062C7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Síremlék állítás költségeihez történő hozzájárulás</w:t>
      </w:r>
    </w:p>
    <w:p w14:paraId="207C8C72" w14:textId="77777777" w:rsidR="00062C7F" w:rsidRDefault="00062C7F" w:rsidP="00062C7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6524BE70" w14:textId="77777777" w:rsidR="00062C7F" w:rsidRDefault="00062C7F" w:rsidP="00062C7F">
      <w:pPr>
        <w:pStyle w:val="Szvegtrzs"/>
        <w:spacing w:after="0" w:line="240" w:lineRule="auto"/>
        <w:jc w:val="both"/>
      </w:pPr>
      <w:r>
        <w:t>Az Önkormányzat „Répcelak város Díszpolgára” tekintetében a megbecsülését – a közeli hozzátartozó egyetértésével – síremlék állításához történő pénzbeli hozzájárulással biztosítja, bruttó háromszázezer forint összegben.</w:t>
      </w:r>
    </w:p>
    <w:p w14:paraId="4DAAC466" w14:textId="77777777" w:rsidR="00062C7F" w:rsidRDefault="00062C7F" w:rsidP="00062C7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2B3D649B" w14:textId="77777777" w:rsidR="00062C7F" w:rsidRDefault="00062C7F" w:rsidP="00062C7F">
      <w:pPr>
        <w:pStyle w:val="Szvegtrzs"/>
        <w:spacing w:after="0" w:line="240" w:lineRule="auto"/>
        <w:jc w:val="both"/>
      </w:pPr>
      <w:r>
        <w:t>Támogatás esetén a síremléken a „Répcelak Város Díszpolgára” megjelölést fel kell tüntetni.</w:t>
      </w:r>
    </w:p>
    <w:p w14:paraId="6D496932" w14:textId="77777777" w:rsidR="00062C7F" w:rsidRDefault="00062C7F" w:rsidP="00062C7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345589AB" w14:textId="77777777" w:rsidR="00062C7F" w:rsidRDefault="00062C7F" w:rsidP="00062C7F">
      <w:pPr>
        <w:pStyle w:val="Szvegtrzs"/>
        <w:spacing w:after="0" w:line="240" w:lineRule="auto"/>
        <w:jc w:val="both"/>
      </w:pPr>
      <w:r>
        <w:t>Ez a rendelet 2023. július 15-én lép hatályba.</w:t>
      </w:r>
    </w:p>
    <w:p w14:paraId="508F2B2E" w14:textId="77777777" w:rsidR="00062C7F" w:rsidRDefault="00062C7F" w:rsidP="00062C7F">
      <w:pPr>
        <w:pStyle w:val="Szvegtrzs"/>
        <w:spacing w:after="0" w:line="240" w:lineRule="auto"/>
        <w:jc w:val="both"/>
      </w:pPr>
    </w:p>
    <w:p w14:paraId="1F78572F" w14:textId="77777777" w:rsidR="00062C7F" w:rsidRDefault="00062C7F" w:rsidP="00062C7F">
      <w:pPr>
        <w:pStyle w:val="Szvegtrzs"/>
        <w:spacing w:after="0" w:line="240" w:lineRule="auto"/>
        <w:jc w:val="both"/>
      </w:pPr>
      <w:r>
        <w:t>Répcelak, 2023. június 29.</w:t>
      </w:r>
    </w:p>
    <w:p w14:paraId="66B566E3" w14:textId="77777777" w:rsidR="00062C7F" w:rsidRDefault="00062C7F" w:rsidP="00062C7F">
      <w:pPr>
        <w:pStyle w:val="Szvegtrzs"/>
        <w:spacing w:after="0" w:line="240" w:lineRule="auto"/>
        <w:jc w:val="both"/>
      </w:pPr>
    </w:p>
    <w:p w14:paraId="5838F0E0" w14:textId="77777777" w:rsidR="00062C7F" w:rsidRPr="00062C7F" w:rsidRDefault="00062C7F" w:rsidP="00062C7F">
      <w:pPr>
        <w:pStyle w:val="Szvegtrzs"/>
        <w:spacing w:after="0" w:line="240" w:lineRule="auto"/>
        <w:jc w:val="both"/>
      </w:pPr>
    </w:p>
    <w:p w14:paraId="1B7D961F" w14:textId="634B3DB3" w:rsidR="00062C7F" w:rsidRPr="00062C7F" w:rsidRDefault="00062C7F" w:rsidP="00062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62C7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  </w:t>
      </w:r>
      <w:r w:rsidRPr="00062C7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Szabó József </w:t>
      </w:r>
      <w:r w:rsidRPr="00062C7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062C7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062C7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062C7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062C7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062C7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 xml:space="preserve">dr. Kiss Julianna </w:t>
      </w:r>
    </w:p>
    <w:p w14:paraId="3BF4E772" w14:textId="37543D9D" w:rsidR="00062C7F" w:rsidRPr="00062C7F" w:rsidRDefault="00062C7F" w:rsidP="00062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62C7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 </w:t>
      </w:r>
      <w:r w:rsidRPr="00062C7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polgármester</w:t>
      </w:r>
      <w:r w:rsidRPr="00062C7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062C7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062C7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062C7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062C7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062C7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062C7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>jegyző</w:t>
      </w:r>
    </w:p>
    <w:p w14:paraId="50F87D4A" w14:textId="77777777" w:rsidR="00062C7F" w:rsidRDefault="00062C7F" w:rsidP="00062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4D170646" w14:textId="77777777" w:rsidR="00062C7F" w:rsidRDefault="00062C7F" w:rsidP="00062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0445C875" w14:textId="77777777" w:rsidR="00062C7F" w:rsidRPr="00062C7F" w:rsidRDefault="00062C7F" w:rsidP="00062C7F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noProof w:val="0"/>
          <w:color w:val="000000"/>
          <w:sz w:val="24"/>
          <w:szCs w:val="24"/>
          <w:lang w:eastAsia="zh-CN" w:bidi="hi-IN"/>
          <w14:ligatures w14:val="none"/>
        </w:rPr>
      </w:pPr>
      <w:r w:rsidRPr="00062C7F">
        <w:rPr>
          <w:rFonts w:ascii="Times New Roman" w:eastAsia="Noto Sans CJK SC Regular" w:hAnsi="Times New Roman" w:cs="Times New Roman"/>
          <w:noProof w:val="0"/>
          <w:color w:val="000000"/>
          <w:sz w:val="24"/>
          <w:szCs w:val="24"/>
          <w:lang w:eastAsia="zh-CN" w:bidi="hi-IN"/>
          <w14:ligatures w14:val="none"/>
        </w:rPr>
        <w:t xml:space="preserve">Záradék: </w:t>
      </w:r>
    </w:p>
    <w:p w14:paraId="0427E4E2" w14:textId="77777777" w:rsidR="00062C7F" w:rsidRPr="00062C7F" w:rsidRDefault="00062C7F" w:rsidP="00062C7F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noProof w:val="0"/>
          <w:color w:val="000000"/>
          <w:sz w:val="24"/>
          <w:szCs w:val="24"/>
          <w:lang w:eastAsia="zh-CN" w:bidi="hi-IN"/>
          <w14:ligatures w14:val="none"/>
        </w:rPr>
      </w:pPr>
    </w:p>
    <w:p w14:paraId="0984644F" w14:textId="77777777" w:rsidR="00062C7F" w:rsidRPr="00062C7F" w:rsidRDefault="00062C7F" w:rsidP="00062C7F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noProof w:val="0"/>
          <w:color w:val="000000"/>
          <w:sz w:val="24"/>
          <w:szCs w:val="24"/>
          <w:lang w:eastAsia="zh-CN" w:bidi="hi-IN"/>
          <w14:ligatures w14:val="none"/>
        </w:rPr>
      </w:pPr>
      <w:r w:rsidRPr="00062C7F">
        <w:rPr>
          <w:rFonts w:ascii="Times New Roman" w:eastAsia="Noto Sans CJK SC Regular" w:hAnsi="Times New Roman" w:cs="Times New Roman"/>
          <w:noProof w:val="0"/>
          <w:color w:val="000000"/>
          <w:sz w:val="24"/>
          <w:szCs w:val="24"/>
          <w:lang w:eastAsia="zh-CN" w:bidi="hi-IN"/>
          <w14:ligatures w14:val="none"/>
        </w:rPr>
        <w:t>A rendelet kihirdetve: Répcelak, 2023. június 30-án.</w:t>
      </w:r>
    </w:p>
    <w:p w14:paraId="3708D2A3" w14:textId="77777777" w:rsidR="00062C7F" w:rsidRPr="00062C7F" w:rsidRDefault="00062C7F" w:rsidP="00062C7F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noProof w:val="0"/>
          <w:color w:val="000000"/>
          <w:sz w:val="24"/>
          <w:szCs w:val="24"/>
          <w:lang w:eastAsia="zh-CN" w:bidi="hi-IN"/>
          <w14:ligatures w14:val="none"/>
        </w:rPr>
      </w:pPr>
    </w:p>
    <w:p w14:paraId="688589EF" w14:textId="77777777" w:rsidR="00062C7F" w:rsidRPr="00062C7F" w:rsidRDefault="00062C7F" w:rsidP="00062C7F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noProof w:val="0"/>
          <w:color w:val="000000"/>
          <w:sz w:val="24"/>
          <w:szCs w:val="24"/>
          <w:lang w:eastAsia="zh-CN" w:bidi="hi-IN"/>
          <w14:ligatures w14:val="none"/>
        </w:rPr>
      </w:pPr>
      <w:r w:rsidRPr="00062C7F">
        <w:rPr>
          <w:rFonts w:ascii="Times New Roman" w:eastAsia="Noto Sans CJK SC Regular" w:hAnsi="Times New Roman" w:cs="Times New Roman"/>
          <w:noProof w:val="0"/>
          <w:color w:val="000000"/>
          <w:sz w:val="24"/>
          <w:szCs w:val="24"/>
          <w:lang w:eastAsia="zh-CN" w:bidi="hi-IN"/>
          <w14:ligatures w14:val="none"/>
        </w:rPr>
        <w:t xml:space="preserve">dr. Kiss Julianna </w:t>
      </w:r>
      <w:proofErr w:type="spellStart"/>
      <w:r w:rsidRPr="00062C7F">
        <w:rPr>
          <w:rFonts w:ascii="Times New Roman" w:eastAsia="Noto Sans CJK SC Regular" w:hAnsi="Times New Roman" w:cs="Times New Roman"/>
          <w:noProof w:val="0"/>
          <w:color w:val="000000"/>
          <w:sz w:val="24"/>
          <w:szCs w:val="24"/>
          <w:lang w:eastAsia="zh-CN" w:bidi="hi-IN"/>
          <w14:ligatures w14:val="none"/>
        </w:rPr>
        <w:t>sk</w:t>
      </w:r>
      <w:proofErr w:type="spellEnd"/>
      <w:r w:rsidRPr="00062C7F">
        <w:rPr>
          <w:rFonts w:ascii="Times New Roman" w:eastAsia="Noto Sans CJK SC Regular" w:hAnsi="Times New Roman" w:cs="Times New Roman"/>
          <w:noProof w:val="0"/>
          <w:color w:val="000000"/>
          <w:sz w:val="24"/>
          <w:szCs w:val="24"/>
          <w:lang w:eastAsia="zh-CN" w:bidi="hi-IN"/>
          <w14:ligatures w14:val="none"/>
        </w:rPr>
        <w:t>.</w:t>
      </w:r>
    </w:p>
    <w:p w14:paraId="6609840B" w14:textId="77777777" w:rsidR="00062C7F" w:rsidRPr="00062C7F" w:rsidRDefault="00062C7F" w:rsidP="00062C7F">
      <w:pPr>
        <w:suppressAutoHyphens/>
        <w:spacing w:after="0" w:line="240" w:lineRule="auto"/>
        <w:jc w:val="both"/>
        <w:rPr>
          <w:rFonts w:ascii="Times New Roman" w:eastAsia="Georgia" w:hAnsi="Times New Roman" w:cs="Times New Roman"/>
          <w:noProof w:val="0"/>
          <w:sz w:val="24"/>
          <w:szCs w:val="24"/>
          <w:lang w:eastAsia="zh-CN" w:bidi="hi-IN"/>
          <w14:ligatures w14:val="none"/>
        </w:rPr>
      </w:pPr>
      <w:r w:rsidRPr="00062C7F">
        <w:rPr>
          <w:rFonts w:ascii="Times New Roman" w:eastAsia="Noto Sans CJK SC Regular" w:hAnsi="Times New Roman" w:cs="Times New Roman"/>
          <w:noProof w:val="0"/>
          <w:color w:val="000000"/>
          <w:sz w:val="24"/>
          <w:szCs w:val="24"/>
          <w:lang w:eastAsia="zh-CN" w:bidi="hi-IN"/>
          <w14:ligatures w14:val="none"/>
        </w:rPr>
        <w:tab/>
        <w:t>jegyző</w:t>
      </w:r>
      <w:r w:rsidRPr="00062C7F">
        <w:rPr>
          <w:rFonts w:ascii="Times New Roman" w:eastAsia="Noto Sans CJK SC Regular" w:hAnsi="Times New Roman" w:cs="Times New Roman"/>
          <w:bCs/>
          <w:iCs/>
          <w:noProof w:val="0"/>
          <w:sz w:val="24"/>
          <w:szCs w:val="24"/>
          <w:lang w:eastAsia="zh-CN" w:bidi="hi-IN"/>
          <w14:ligatures w14:val="none"/>
        </w:rPr>
        <w:t xml:space="preserve"> </w:t>
      </w:r>
    </w:p>
    <w:p w14:paraId="685F8C5C" w14:textId="77777777" w:rsidR="00062C7F" w:rsidRDefault="00062C7F" w:rsidP="00062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3D5FE57E" w14:textId="77777777" w:rsidR="00062C7F" w:rsidRDefault="00062C7F" w:rsidP="00062C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5A5BB26F" w14:textId="77777777" w:rsidR="00244D8F" w:rsidRDefault="00244D8F"/>
    <w:sectPr w:rsidR="00244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42"/>
    <w:rsid w:val="00062C7F"/>
    <w:rsid w:val="00244D8F"/>
    <w:rsid w:val="00AD297E"/>
    <w:rsid w:val="00D9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4549"/>
  <w15:chartTrackingRefBased/>
  <w15:docId w15:val="{95A5B2F6-5BD7-460F-9249-A8FCB46F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2C7F"/>
    <w:pPr>
      <w:spacing w:line="256" w:lineRule="auto"/>
    </w:pPr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062C7F"/>
    <w:pPr>
      <w:suppressAutoHyphens/>
      <w:spacing w:after="140" w:line="288" w:lineRule="auto"/>
    </w:pPr>
    <w:rPr>
      <w:rFonts w:ascii="Times New Roman" w:eastAsia="Noto Sans CJK SC Regular" w:hAnsi="Times New Roman" w:cs="FreeSans"/>
      <w:noProof w:val="0"/>
      <w:sz w:val="24"/>
      <w:szCs w:val="24"/>
      <w:lang w:eastAsia="zh-CN" w:bidi="hi-IN"/>
      <w14:ligatures w14:val="none"/>
    </w:rPr>
  </w:style>
  <w:style w:type="character" w:customStyle="1" w:styleId="SzvegtrzsChar">
    <w:name w:val="Szövegtörzs Char"/>
    <w:basedOn w:val="Bekezdsalapbettpusa"/>
    <w:link w:val="Szvegtrzs"/>
    <w:semiHidden/>
    <w:rsid w:val="00062C7F"/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Office4</dc:creator>
  <cp:keywords/>
  <dc:description/>
  <cp:lastModifiedBy>Office4</cp:lastModifiedBy>
  <cp:revision>2</cp:revision>
  <dcterms:created xsi:type="dcterms:W3CDTF">2023-06-26T12:54:00Z</dcterms:created>
  <dcterms:modified xsi:type="dcterms:W3CDTF">2023-06-26T12:56:00Z</dcterms:modified>
</cp:coreProperties>
</file>